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t>ПРОЕКТ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pt" o:ole="" filled="t">
            <v:fill color2="black"/>
            <v:imagedata r:id="rId6" o:title=""/>
          </v:shape>
          <o:OLEObject Type="Embed" ProgID="PBrush" ShapeID="_x0000_i1025" DrawAspect="Content" ObjectID="_1612264006"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proofErr w:type="spellStart"/>
      <w:r w:rsidRPr="002C0A2D">
        <w:rPr>
          <w:rFonts w:ascii="Times New Roman" w:hAnsi="Times New Roman"/>
          <w:i/>
        </w:rPr>
        <w:t>Пологівська</w:t>
      </w:r>
      <w:proofErr w:type="spellEnd"/>
      <w:r w:rsidRPr="002C0A2D">
        <w:rPr>
          <w:rFonts w:ascii="Times New Roman" w:hAnsi="Times New Roman"/>
          <w:i/>
        </w:rPr>
        <w:t xml:space="preserve">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726C62" w:rsidP="002C0A2D">
      <w:pPr>
        <w:jc w:val="center"/>
        <w:rPr>
          <w:b/>
          <w:i/>
        </w:rPr>
      </w:pPr>
      <w:r>
        <w:rPr>
          <w:b/>
          <w:i/>
        </w:rPr>
        <w:t>тридцять</w:t>
      </w:r>
      <w:r w:rsidR="00AE608F">
        <w:rPr>
          <w:b/>
          <w:i/>
        </w:rPr>
        <w:t xml:space="preserve"> шоста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E03FA9" w:rsidRPr="00E03FA9" w:rsidRDefault="002C0A2D" w:rsidP="00726C62">
      <w:pPr>
        <w:tabs>
          <w:tab w:val="left" w:pos="2130"/>
          <w:tab w:val="center" w:pos="4960"/>
        </w:tabs>
        <w:spacing w:line="240" w:lineRule="exact"/>
        <w:jc w:val="both"/>
      </w:pPr>
      <w:r>
        <w:t xml:space="preserve">Про затвердження </w:t>
      </w:r>
      <w:r w:rsidR="00AE608F">
        <w:t xml:space="preserve">Порядку </w:t>
      </w:r>
      <w:r w:rsidR="00E03FA9" w:rsidRPr="00E03FA9">
        <w:t xml:space="preserve">використання коштів районного бюджету, які виділяються для фінансової підтримки </w:t>
      </w:r>
      <w:proofErr w:type="spellStart"/>
      <w:r w:rsidR="00E03FA9" w:rsidRPr="00E03FA9">
        <w:t>Пологівської</w:t>
      </w:r>
      <w:proofErr w:type="spellEnd"/>
      <w:r w:rsidR="00E03FA9" w:rsidRPr="00E03FA9">
        <w:t xml:space="preserve"> районної  організації  ветеранів України</w:t>
      </w:r>
    </w:p>
    <w:p w:rsidR="002C0A2D" w:rsidRDefault="002C0A2D" w:rsidP="002C0A2D">
      <w:pPr>
        <w:spacing w:line="240" w:lineRule="exact"/>
        <w:jc w:val="both"/>
      </w:pPr>
    </w:p>
    <w:p w:rsidR="00035E0F" w:rsidRDefault="002C0A2D" w:rsidP="00035E0F">
      <w:pPr>
        <w:jc w:val="both"/>
      </w:pPr>
      <w:r>
        <w:tab/>
        <w:t xml:space="preserve">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w:t>
      </w:r>
      <w:r w:rsidR="00901EDF">
        <w:t xml:space="preserve">осіб з інвалідністю </w:t>
      </w:r>
      <w:r>
        <w:t>в</w:t>
      </w:r>
      <w:r w:rsidR="00901EDF">
        <w:t>наслідок</w:t>
      </w:r>
      <w:r>
        <w:t xml:space="preserve"> війни», «Про соціальні послуги», Бюджетного кодексу України, </w:t>
      </w:r>
      <w:proofErr w:type="spellStart"/>
      <w:r>
        <w:t>Пологівська</w:t>
      </w:r>
      <w:proofErr w:type="spellEnd"/>
      <w:r>
        <w:t xml:space="preserve"> районна рада         в и р і ш и  л а :</w:t>
      </w:r>
    </w:p>
    <w:p w:rsidR="002C0A2D" w:rsidRDefault="002C0A2D" w:rsidP="00035E0F">
      <w:pPr>
        <w:jc w:val="both"/>
      </w:pPr>
      <w:r>
        <w:t xml:space="preserve">          </w:t>
      </w:r>
    </w:p>
    <w:p w:rsidR="00901EDF" w:rsidRPr="00E03FA9" w:rsidRDefault="00901EDF" w:rsidP="00901EDF">
      <w:pPr>
        <w:tabs>
          <w:tab w:val="left" w:pos="2130"/>
          <w:tab w:val="center" w:pos="4960"/>
        </w:tabs>
        <w:jc w:val="both"/>
      </w:pPr>
      <w:r>
        <w:t xml:space="preserve">          1.</w:t>
      </w:r>
      <w:r w:rsidR="002C0A2D">
        <w:t>Затвердити</w:t>
      </w:r>
      <w:r w:rsidR="00104520">
        <w:t xml:space="preserve"> </w:t>
      </w:r>
      <w:r w:rsidR="007C7DC6">
        <w:t xml:space="preserve"> </w:t>
      </w:r>
      <w:r w:rsidR="00AE608F">
        <w:t>Поряд</w:t>
      </w:r>
      <w:r w:rsidR="004F1393">
        <w:t>ок</w:t>
      </w:r>
      <w:r w:rsidR="00AE608F">
        <w:t xml:space="preserve"> </w:t>
      </w:r>
      <w:r w:rsidRPr="00E03FA9">
        <w:t xml:space="preserve">використання коштів районного бюджету, які виділяються для фінансової підтримки </w:t>
      </w:r>
      <w:proofErr w:type="spellStart"/>
      <w:r w:rsidRPr="00E03FA9">
        <w:t>Пологівської</w:t>
      </w:r>
      <w:proofErr w:type="spellEnd"/>
      <w:r w:rsidRPr="00E03FA9">
        <w:t xml:space="preserve"> районної  організації  ветеранів України</w:t>
      </w:r>
      <w:r w:rsidR="00AD0D58">
        <w:t>.</w:t>
      </w:r>
    </w:p>
    <w:p w:rsidR="00192723" w:rsidRDefault="00192723" w:rsidP="00901EDF">
      <w:pPr>
        <w:ind w:firstLine="709"/>
        <w:jc w:val="both"/>
      </w:pPr>
    </w:p>
    <w:p w:rsidR="002C0A2D" w:rsidRDefault="002C0A2D" w:rsidP="002C0A2D">
      <w:pPr>
        <w:ind w:firstLine="708"/>
        <w:jc w:val="both"/>
      </w:pPr>
      <w:r>
        <w:t>2. Рішення застосову</w:t>
      </w:r>
      <w:r w:rsidR="0002709A">
        <w:t>вати</w:t>
      </w:r>
      <w:r w:rsidR="004F1393">
        <w:t xml:space="preserve"> з 01.01.2019 </w:t>
      </w:r>
      <w:r>
        <w:t>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a"/>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w:t>
      </w:r>
      <w:proofErr w:type="spellStart"/>
      <w:r w:rsidR="00B9211D">
        <w:rPr>
          <w:sz w:val="28"/>
          <w:szCs w:val="28"/>
          <w:lang w:val="uk-UA"/>
        </w:rPr>
        <w:t>Пологівської</w:t>
      </w:r>
      <w:proofErr w:type="spellEnd"/>
      <w:r w:rsidR="00B9211D">
        <w:rPr>
          <w:sz w:val="28"/>
          <w:szCs w:val="28"/>
          <w:lang w:val="uk-UA"/>
        </w:rPr>
        <w:tab/>
      </w:r>
      <w:r w:rsidR="00B9211D">
        <w:rPr>
          <w:sz w:val="28"/>
          <w:szCs w:val="28"/>
          <w:lang w:val="uk-UA"/>
        </w:rPr>
        <w:tab/>
        <w:t xml:space="preserve">районної ради </w:t>
      </w:r>
    </w:p>
    <w:p w:rsidR="00B9211D" w:rsidRDefault="00B9211D" w:rsidP="00DC71FF">
      <w:pPr>
        <w:pStyle w:val="aa"/>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530125" w:rsidRDefault="00530125" w:rsidP="00530125">
      <w:pPr>
        <w:tabs>
          <w:tab w:val="left" w:pos="2130"/>
          <w:tab w:val="center" w:pos="4960"/>
        </w:tabs>
        <w:jc w:val="center"/>
      </w:pPr>
    </w:p>
    <w:p w:rsidR="00530125" w:rsidRPr="00530125" w:rsidRDefault="00530125" w:rsidP="00530125">
      <w:pPr>
        <w:tabs>
          <w:tab w:val="left" w:pos="2130"/>
          <w:tab w:val="center" w:pos="4960"/>
        </w:tabs>
        <w:jc w:val="center"/>
        <w:rPr>
          <w:b/>
        </w:rPr>
      </w:pPr>
      <w:r w:rsidRPr="00530125">
        <w:rPr>
          <w:b/>
        </w:rPr>
        <w:t>Порядок</w:t>
      </w:r>
    </w:p>
    <w:p w:rsidR="00530125" w:rsidRPr="00530125" w:rsidRDefault="00530125" w:rsidP="00530125">
      <w:pPr>
        <w:tabs>
          <w:tab w:val="left" w:pos="2130"/>
          <w:tab w:val="center" w:pos="4960"/>
        </w:tabs>
        <w:jc w:val="center"/>
        <w:rPr>
          <w:b/>
        </w:rPr>
      </w:pPr>
      <w:r w:rsidRPr="00530125">
        <w:rPr>
          <w:b/>
        </w:rPr>
        <w:t xml:space="preserve">використання коштів районного бюджету, які виділяються для фінансової підтримки </w:t>
      </w:r>
      <w:proofErr w:type="spellStart"/>
      <w:r w:rsidRPr="00530125">
        <w:rPr>
          <w:b/>
        </w:rPr>
        <w:t>Пологівської</w:t>
      </w:r>
      <w:proofErr w:type="spellEnd"/>
      <w:r w:rsidR="002529E8">
        <w:rPr>
          <w:b/>
        </w:rPr>
        <w:t xml:space="preserve"> районної  організації </w:t>
      </w:r>
      <w:r w:rsidRPr="00530125">
        <w:rPr>
          <w:b/>
        </w:rPr>
        <w:t xml:space="preserve"> ветеранів України</w:t>
      </w:r>
    </w:p>
    <w:p w:rsidR="00530125" w:rsidRPr="00530125" w:rsidRDefault="00530125" w:rsidP="00530125">
      <w:pPr>
        <w:tabs>
          <w:tab w:val="left" w:pos="2130"/>
          <w:tab w:val="center" w:pos="4960"/>
        </w:tabs>
        <w:jc w:val="center"/>
        <w:rPr>
          <w:b/>
        </w:rPr>
      </w:pPr>
    </w:p>
    <w:p w:rsidR="00530125" w:rsidRDefault="00530125" w:rsidP="002529E8">
      <w:pPr>
        <w:pStyle w:val="a4"/>
        <w:ind w:firstLine="708"/>
        <w:jc w:val="both"/>
        <w:rPr>
          <w:bCs/>
        </w:rPr>
      </w:pPr>
      <w:r>
        <w:rPr>
          <w:bCs/>
        </w:rPr>
        <w:t xml:space="preserve">1. </w:t>
      </w:r>
      <w:r w:rsidRPr="00530125">
        <w:rPr>
          <w:bCs/>
        </w:rPr>
        <w:t xml:space="preserve">Цей Порядок визначає механізм </w:t>
      </w:r>
      <w:r>
        <w:rPr>
          <w:bCs/>
        </w:rPr>
        <w:t xml:space="preserve">використання коштів районного бюджету, які виділяються для фінансової підтримки </w:t>
      </w:r>
      <w:proofErr w:type="spellStart"/>
      <w:r>
        <w:rPr>
          <w:bCs/>
        </w:rPr>
        <w:t>Пол</w:t>
      </w:r>
      <w:r w:rsidR="002529E8">
        <w:rPr>
          <w:bCs/>
        </w:rPr>
        <w:t>огівської</w:t>
      </w:r>
      <w:proofErr w:type="spellEnd"/>
      <w:r>
        <w:rPr>
          <w:bCs/>
        </w:rPr>
        <w:t xml:space="preserve"> </w:t>
      </w:r>
      <w:r w:rsidR="002529E8">
        <w:rPr>
          <w:bCs/>
        </w:rPr>
        <w:t xml:space="preserve">районної </w:t>
      </w:r>
      <w:r>
        <w:rPr>
          <w:bCs/>
        </w:rPr>
        <w:t>організації ветеранів України</w:t>
      </w:r>
      <w:r w:rsidR="002374EF">
        <w:rPr>
          <w:bCs/>
        </w:rPr>
        <w:t xml:space="preserve"> (далі – громадська організація)</w:t>
      </w:r>
      <w:r w:rsidR="00AD0D58">
        <w:rPr>
          <w:bCs/>
        </w:rPr>
        <w:t xml:space="preserve"> </w:t>
      </w:r>
      <w:r>
        <w:t>та  інших заходів за участю цієї громадської організації.</w:t>
      </w:r>
    </w:p>
    <w:p w:rsidR="00530125" w:rsidRDefault="00530125" w:rsidP="002529E8">
      <w:pPr>
        <w:ind w:firstLine="708"/>
        <w:jc w:val="both"/>
      </w:pPr>
      <w:r>
        <w:t>2. 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w:t>
      </w:r>
      <w:r w:rsidR="002529E8">
        <w:t>еної рішенням районної ради від</w:t>
      </w:r>
      <w:r>
        <w:t xml:space="preserve"> 29 вересня  2017 року № 7</w:t>
      </w:r>
      <w:r w:rsidR="00271D30">
        <w:t xml:space="preserve"> (далі Програма)</w:t>
      </w:r>
      <w:r>
        <w:t xml:space="preserve">, а саме: </w:t>
      </w:r>
      <w:r w:rsidR="002529E8">
        <w:t xml:space="preserve">надавати фінансову підтримку </w:t>
      </w:r>
      <w:proofErr w:type="spellStart"/>
      <w:r w:rsidR="002529E8">
        <w:rPr>
          <w:bCs/>
        </w:rPr>
        <w:t>Пологівської</w:t>
      </w:r>
      <w:proofErr w:type="spellEnd"/>
      <w:r w:rsidR="002529E8">
        <w:rPr>
          <w:bCs/>
        </w:rPr>
        <w:t xml:space="preserve"> районної організації ветеранів України</w:t>
      </w:r>
      <w:r>
        <w:t>.</w:t>
      </w:r>
    </w:p>
    <w:p w:rsidR="002374EF" w:rsidRDefault="002374EF" w:rsidP="002374EF">
      <w:pPr>
        <w:jc w:val="both"/>
      </w:pPr>
    </w:p>
    <w:p w:rsidR="002374EF" w:rsidRDefault="002374EF" w:rsidP="002374EF">
      <w:pPr>
        <w:jc w:val="both"/>
      </w:pPr>
      <w:r>
        <w:tab/>
        <w:t xml:space="preserve">3. Головним розпорядником бюджетних коштів є управління соціального захисту населення </w:t>
      </w:r>
      <w:proofErr w:type="spellStart"/>
      <w:r>
        <w:t>Пологівської</w:t>
      </w:r>
      <w:proofErr w:type="spellEnd"/>
      <w:r>
        <w:t xml:space="preserve"> районної державної адміністрації </w:t>
      </w:r>
      <w:r w:rsidR="000F0914">
        <w:t>З</w:t>
      </w:r>
      <w:r>
        <w:t>апорізької області (далі</w:t>
      </w:r>
      <w:r w:rsidR="000F0914">
        <w:t xml:space="preserve"> -</w:t>
      </w:r>
      <w:r>
        <w:t xml:space="preserve"> Управління).</w:t>
      </w:r>
    </w:p>
    <w:p w:rsidR="00901EDF" w:rsidRDefault="00901EDF" w:rsidP="002529E8">
      <w:pPr>
        <w:ind w:firstLine="708"/>
        <w:jc w:val="both"/>
        <w:rPr>
          <w:bCs/>
        </w:rPr>
      </w:pPr>
    </w:p>
    <w:p w:rsidR="002374EF" w:rsidRDefault="002374EF" w:rsidP="00530125">
      <w:pPr>
        <w:tabs>
          <w:tab w:val="left" w:pos="2130"/>
          <w:tab w:val="center" w:pos="4960"/>
        </w:tabs>
        <w:jc w:val="both"/>
      </w:pPr>
      <w:r>
        <w:t xml:space="preserve">          4</w:t>
      </w:r>
      <w:r w:rsidR="00530125">
        <w:t>.</w:t>
      </w:r>
      <w:r w:rsidR="002529E8">
        <w:t xml:space="preserve"> </w:t>
      </w:r>
      <w:r w:rsidR="00530125">
        <w:t xml:space="preserve">Одержувачем бюджетних коштів, що надаються згідно з цим Порядком, є </w:t>
      </w:r>
      <w:proofErr w:type="spellStart"/>
      <w:r w:rsidR="00530125">
        <w:t>Пологівська</w:t>
      </w:r>
      <w:proofErr w:type="spellEnd"/>
      <w:r w:rsidR="00530125">
        <w:t xml:space="preserve">  </w:t>
      </w:r>
      <w:r w:rsidR="002529E8">
        <w:t xml:space="preserve">районна </w:t>
      </w:r>
      <w:r w:rsidR="00530125">
        <w:t>організація ветеранів</w:t>
      </w:r>
      <w:r w:rsidR="002529E8">
        <w:t xml:space="preserve"> України</w:t>
      </w:r>
      <w:r w:rsidR="00726C62">
        <w:t>, яка</w:t>
      </w:r>
      <w:r w:rsidR="00530125">
        <w:t xml:space="preserve"> </w:t>
      </w:r>
      <w:r w:rsidR="00271D30">
        <w:t>згідно довідки  ЄДРПОУ АБ № 134577</w:t>
      </w:r>
      <w:r w:rsidR="00530125">
        <w:t xml:space="preserve">  </w:t>
      </w:r>
      <w:r w:rsidR="00271D30">
        <w:t>має організаційно - правову форму: громадська організація</w:t>
      </w:r>
      <w:r w:rsidR="00530125">
        <w:t xml:space="preserve">.  </w:t>
      </w:r>
    </w:p>
    <w:p w:rsidR="002374EF" w:rsidRDefault="002374EF" w:rsidP="00530125">
      <w:pPr>
        <w:tabs>
          <w:tab w:val="left" w:pos="2130"/>
          <w:tab w:val="center" w:pos="4960"/>
        </w:tabs>
        <w:jc w:val="both"/>
      </w:pPr>
    </w:p>
    <w:p w:rsidR="00530125" w:rsidRDefault="002374EF" w:rsidP="00530125">
      <w:pPr>
        <w:tabs>
          <w:tab w:val="left" w:pos="2130"/>
          <w:tab w:val="center" w:pos="4960"/>
        </w:tabs>
        <w:jc w:val="both"/>
      </w:pPr>
      <w:r>
        <w:t xml:space="preserve">         5. Для отримання бюджетних коштів   громадська організація подає до 30 жовтня року, що передує періоду, в якому надається фінансова підтримка Управлінню розрахунки та обґрунтування за напрямками використання бюджетних коштів у розрізі напрямів, визначених даним Порядком.</w:t>
      </w:r>
    </w:p>
    <w:p w:rsidR="00083838" w:rsidRDefault="00083838" w:rsidP="00530125">
      <w:pPr>
        <w:tabs>
          <w:tab w:val="left" w:pos="2130"/>
          <w:tab w:val="center" w:pos="4960"/>
        </w:tabs>
        <w:jc w:val="both"/>
      </w:pPr>
    </w:p>
    <w:p w:rsidR="00083838" w:rsidRDefault="00083838" w:rsidP="00530125">
      <w:pPr>
        <w:tabs>
          <w:tab w:val="left" w:pos="2130"/>
          <w:tab w:val="center" w:pos="4960"/>
        </w:tabs>
        <w:jc w:val="both"/>
      </w:pPr>
      <w:r>
        <w:t xml:space="preserve">          6. Обсяг бюджетних коштів, що виділяються громадській організації визначається з урахуванням:</w:t>
      </w:r>
    </w:p>
    <w:p w:rsidR="00083838" w:rsidRDefault="003C3DF3" w:rsidP="00530125">
      <w:pPr>
        <w:tabs>
          <w:tab w:val="left" w:pos="2130"/>
          <w:tab w:val="center" w:pos="4960"/>
        </w:tabs>
        <w:jc w:val="both"/>
      </w:pPr>
      <w:r>
        <w:t xml:space="preserve">          1) </w:t>
      </w:r>
      <w:r w:rsidR="00083838">
        <w:t>відповідності запланованих заходів цілям та пріоритетам напрямків роботи у сфері соціального захисту ветеранів, а також очікуваним результатам;</w:t>
      </w:r>
    </w:p>
    <w:p w:rsidR="00083838" w:rsidRDefault="003C3DF3" w:rsidP="00530125">
      <w:pPr>
        <w:tabs>
          <w:tab w:val="left" w:pos="2130"/>
          <w:tab w:val="center" w:pos="4960"/>
        </w:tabs>
        <w:jc w:val="both"/>
      </w:pPr>
      <w:r>
        <w:t xml:space="preserve">          2)  </w:t>
      </w:r>
      <w:r w:rsidR="00083838">
        <w:t>актуальності, соціальної спрямованості заходів для відповідної категорії громадян, а також чіткості, повноти і правильності обрання такої категорії;</w:t>
      </w:r>
    </w:p>
    <w:p w:rsidR="00083838" w:rsidRDefault="003C3DF3" w:rsidP="00530125">
      <w:pPr>
        <w:tabs>
          <w:tab w:val="left" w:pos="2130"/>
          <w:tab w:val="center" w:pos="4960"/>
        </w:tabs>
        <w:jc w:val="both"/>
      </w:pPr>
      <w:r>
        <w:t xml:space="preserve">          3) </w:t>
      </w:r>
      <w:r w:rsidR="00083838">
        <w:t>результатів діяльності громадської організації у минулому році та досвіду її роботи;</w:t>
      </w:r>
    </w:p>
    <w:p w:rsidR="00DA650D" w:rsidRDefault="00083838" w:rsidP="00530125">
      <w:pPr>
        <w:tabs>
          <w:tab w:val="left" w:pos="2130"/>
          <w:tab w:val="center" w:pos="4960"/>
        </w:tabs>
        <w:jc w:val="both"/>
      </w:pPr>
      <w:r>
        <w:t xml:space="preserve">       </w:t>
      </w:r>
      <w:r w:rsidR="003C3DF3">
        <w:t xml:space="preserve">    4) </w:t>
      </w:r>
      <w:r>
        <w:t xml:space="preserve">раціональності та економічності використання громадськими об’єднаннями бюджетних коштів, зокрема </w:t>
      </w:r>
      <w:r w:rsidR="00DA650D">
        <w:t>обґрунтованості</w:t>
      </w:r>
      <w:r>
        <w:t xml:space="preserve"> запропонованої</w:t>
      </w:r>
      <w:r w:rsidR="00DA650D">
        <w:t xml:space="preserve"> </w:t>
      </w:r>
      <w:r w:rsidR="00DA650D">
        <w:lastRenderedPageBreak/>
        <w:t>вартості витрат,</w:t>
      </w:r>
      <w:r w:rsidR="003C3DF3">
        <w:t xml:space="preserve"> </w:t>
      </w:r>
      <w:r w:rsidR="00DA650D">
        <w:t>відповідності запланованих витрат здійсненим заходам;</w:t>
      </w:r>
    </w:p>
    <w:p w:rsidR="00DA650D" w:rsidRDefault="003C3DF3" w:rsidP="00DA650D">
      <w:pPr>
        <w:tabs>
          <w:tab w:val="left" w:pos="2130"/>
          <w:tab w:val="center" w:pos="4960"/>
        </w:tabs>
        <w:jc w:val="both"/>
      </w:pPr>
      <w:r>
        <w:t xml:space="preserve">         5) </w:t>
      </w:r>
      <w:r w:rsidR="00DA650D">
        <w:t xml:space="preserve">наявності детальних розрахунків та обґрунтувань за кожним напрямом використання бюджетних коштів і у разі надання фінансової підтримки у минулих роках – результатів аналізу ефективності їх використання; </w:t>
      </w:r>
    </w:p>
    <w:p w:rsidR="00DA650D" w:rsidRDefault="003C3DF3" w:rsidP="00DA650D">
      <w:pPr>
        <w:tabs>
          <w:tab w:val="left" w:pos="2130"/>
          <w:tab w:val="center" w:pos="4960"/>
        </w:tabs>
        <w:jc w:val="both"/>
      </w:pPr>
      <w:r>
        <w:t xml:space="preserve">         6) </w:t>
      </w:r>
      <w:r w:rsidR="00DA650D">
        <w:t>рівня кадрового, матеріально – технічного забезпечення, нео</w:t>
      </w:r>
      <w:r>
        <w:t>б</w:t>
      </w:r>
      <w:r w:rsidR="00DA650D">
        <w:t>хідного для здійс</w:t>
      </w:r>
      <w:r w:rsidR="000F0914">
        <w:t>нення заходів.</w:t>
      </w:r>
      <w:r w:rsidR="00DA650D">
        <w:t xml:space="preserve">         </w:t>
      </w:r>
    </w:p>
    <w:p w:rsidR="00083838" w:rsidRDefault="00083838" w:rsidP="00530125">
      <w:pPr>
        <w:tabs>
          <w:tab w:val="left" w:pos="2130"/>
          <w:tab w:val="center" w:pos="4960"/>
        </w:tabs>
        <w:jc w:val="both"/>
      </w:pPr>
    </w:p>
    <w:p w:rsidR="00530125" w:rsidRDefault="00083838" w:rsidP="00530125">
      <w:pPr>
        <w:tabs>
          <w:tab w:val="left" w:pos="2130"/>
          <w:tab w:val="center" w:pos="4960"/>
        </w:tabs>
        <w:jc w:val="both"/>
      </w:pPr>
      <w:bookmarkStart w:id="0" w:name="n103"/>
      <w:bookmarkStart w:id="1" w:name="n104"/>
      <w:bookmarkStart w:id="2" w:name="n105"/>
      <w:bookmarkStart w:id="3" w:name="n106"/>
      <w:bookmarkStart w:id="4" w:name="n107"/>
      <w:bookmarkStart w:id="5" w:name="n108"/>
      <w:bookmarkEnd w:id="0"/>
      <w:bookmarkEnd w:id="1"/>
      <w:bookmarkEnd w:id="2"/>
      <w:bookmarkEnd w:id="3"/>
      <w:bookmarkEnd w:id="4"/>
      <w:bookmarkEnd w:id="5"/>
      <w:r>
        <w:t xml:space="preserve"> </w:t>
      </w:r>
      <w:r w:rsidR="002374EF">
        <w:t xml:space="preserve">         </w:t>
      </w:r>
      <w:r>
        <w:t>7</w:t>
      </w:r>
      <w:r w:rsidR="00530125">
        <w:t>.</w:t>
      </w:r>
      <w:r w:rsidR="00E03FA9">
        <w:t xml:space="preserve"> Фінансування видатків за  П</w:t>
      </w:r>
      <w:r w:rsidR="00530125">
        <w:t xml:space="preserve">рограмою, пов’язаних з фінансовою підтримкою громадської  організації та інших заходів районної </w:t>
      </w:r>
      <w:r w:rsidR="00E03FA9">
        <w:t>П</w:t>
      </w:r>
      <w:r w:rsidR="00530125">
        <w:t xml:space="preserve">рограми за участю цієї громадської організації, проводиться за рахунок коштів районного бюджету у межах обсягів, затверджених рішенням районної  ради на відповідний рік.    </w:t>
      </w:r>
    </w:p>
    <w:p w:rsidR="00530125" w:rsidRDefault="00DA650D" w:rsidP="00530125">
      <w:pPr>
        <w:tabs>
          <w:tab w:val="left" w:pos="2130"/>
          <w:tab w:val="center" w:pos="4960"/>
        </w:tabs>
        <w:jc w:val="both"/>
      </w:pPr>
      <w:r>
        <w:t xml:space="preserve">          8</w:t>
      </w:r>
      <w:r w:rsidR="00530125">
        <w:t>.</w:t>
      </w:r>
      <w:r w:rsidR="00E03FA9">
        <w:t xml:space="preserve"> </w:t>
      </w:r>
      <w:r w:rsidR="00530125">
        <w:t xml:space="preserve">Бюджетні кошти </w:t>
      </w:r>
      <w:r>
        <w:t xml:space="preserve">спрямовуються </w:t>
      </w:r>
      <w:r w:rsidR="00530125">
        <w:t xml:space="preserve"> громадською організацією </w:t>
      </w:r>
      <w:r w:rsidR="00070084">
        <w:t>на</w:t>
      </w:r>
      <w:r w:rsidR="00530125">
        <w:t>:</w:t>
      </w:r>
    </w:p>
    <w:p w:rsidR="00070084" w:rsidRDefault="003C3DF3" w:rsidP="00530125">
      <w:pPr>
        <w:tabs>
          <w:tab w:val="left" w:pos="2130"/>
          <w:tab w:val="center" w:pos="4960"/>
        </w:tabs>
        <w:jc w:val="both"/>
      </w:pPr>
      <w:r>
        <w:t xml:space="preserve">        1) </w:t>
      </w:r>
      <w:r w:rsidR="00070084">
        <w:t xml:space="preserve">здійснення заходів статутними органами громадської організації, передбачених їх статутом, а саме: </w:t>
      </w:r>
      <w:r w:rsidR="00530125">
        <w:t xml:space="preserve">проведення </w:t>
      </w:r>
      <w:r w:rsidR="00070084">
        <w:t xml:space="preserve">загальних </w:t>
      </w:r>
      <w:r w:rsidR="00530125">
        <w:t>зборів, к</w:t>
      </w:r>
      <w:r w:rsidR="00070084">
        <w:t>онференцій, пленумів, семінарів;</w:t>
      </w:r>
    </w:p>
    <w:p w:rsidR="002658FC" w:rsidRDefault="003C3DF3" w:rsidP="00530125">
      <w:pPr>
        <w:tabs>
          <w:tab w:val="left" w:pos="2130"/>
          <w:tab w:val="center" w:pos="4960"/>
        </w:tabs>
        <w:jc w:val="both"/>
      </w:pPr>
      <w:r>
        <w:t xml:space="preserve">         2) </w:t>
      </w:r>
      <w:r w:rsidR="00070084">
        <w:t>здійснення заходів з реалізаці</w:t>
      </w:r>
      <w:r w:rsidR="000F0914">
        <w:t>ї завдань, визначених статутом г</w:t>
      </w:r>
      <w:r w:rsidR="00070084">
        <w:t xml:space="preserve">ромадської організації, а саме: проведення </w:t>
      </w:r>
      <w:r w:rsidR="00530125">
        <w:t xml:space="preserve"> спеціалізованих фестивалів, виставок, концертів, спортивних змагань,</w:t>
      </w:r>
      <w:r w:rsidR="004726D3">
        <w:t xml:space="preserve"> фізкультурно – оздоровчих заходів,</w:t>
      </w:r>
      <w:r w:rsidR="00530125">
        <w:t xml:space="preserve"> свят, вечорів відпочинку,  конкурсів за участю творчих об’єднань,  </w:t>
      </w:r>
      <w:r w:rsidR="00FE24D5">
        <w:t xml:space="preserve">осіб з </w:t>
      </w:r>
      <w:r w:rsidR="00530125">
        <w:t>інвалід</w:t>
      </w:r>
      <w:r w:rsidR="00FE24D5">
        <w:t>ністю</w:t>
      </w:r>
      <w:r w:rsidR="00530125">
        <w:t xml:space="preserve"> та/або ветеранів на  території району</w:t>
      </w:r>
      <w:r w:rsidR="004726D3">
        <w:t>, засідань за круглим столом за умови участі в них переважної більшості ветеранів</w:t>
      </w:r>
      <w:r w:rsidR="00FE24D5">
        <w:t>; забезпечення участі</w:t>
      </w:r>
      <w:r w:rsidR="00530125">
        <w:t xml:space="preserve"> представників громадської організації</w:t>
      </w:r>
      <w:r w:rsidR="00FE24D5">
        <w:t xml:space="preserve"> в аналогічних обласних заходах </w:t>
      </w:r>
      <w:r w:rsidR="00530125">
        <w:t>(у тому числі оплати транспортних послуг, пов’язаних із проведенням цим  заходів)</w:t>
      </w:r>
      <w:r w:rsidR="00FE24D5">
        <w:t>; придбання квітів, подарунків для привітання ветеранів з ювілейними датами</w:t>
      </w:r>
      <w:r w:rsidR="00530125">
        <w:t>;</w:t>
      </w:r>
      <w:r w:rsidR="00923CB3">
        <w:t xml:space="preserve"> придбання квітів, вінків, корзин з квітами для участі у ритуальних заходах з поховання ветеранів; придбання корзин з квітами для покладання їх до меморіальних пам’ятних знаків під час проведення районних заходів.</w:t>
      </w:r>
    </w:p>
    <w:p w:rsidR="00901EDF" w:rsidRDefault="00530125" w:rsidP="00901EDF">
      <w:pPr>
        <w:tabs>
          <w:tab w:val="left" w:pos="2130"/>
          <w:tab w:val="center" w:pos="4960"/>
        </w:tabs>
        <w:jc w:val="both"/>
      </w:pPr>
      <w:bookmarkStart w:id="6" w:name="n40"/>
      <w:bookmarkEnd w:id="6"/>
      <w:r>
        <w:t xml:space="preserve">       </w:t>
      </w:r>
      <w:r w:rsidR="003C3DF3">
        <w:t xml:space="preserve">   3) </w:t>
      </w:r>
      <w:r>
        <w:t xml:space="preserve">сприяння розвитку художньої самодіяльності, фізичної культури серед </w:t>
      </w:r>
      <w:r w:rsidR="00FE24D5">
        <w:t>осіб з інвалідністю</w:t>
      </w:r>
      <w:r>
        <w:t xml:space="preserve"> та/або ветеранів;</w:t>
      </w:r>
    </w:p>
    <w:p w:rsidR="00901EDF" w:rsidRDefault="003C3DF3" w:rsidP="00530125">
      <w:pPr>
        <w:tabs>
          <w:tab w:val="left" w:pos="2130"/>
          <w:tab w:val="center" w:pos="4960"/>
        </w:tabs>
        <w:jc w:val="both"/>
      </w:pPr>
      <w:r>
        <w:t xml:space="preserve">          4) </w:t>
      </w:r>
      <w:r w:rsidR="00901EDF">
        <w:t>проведення   районних заходів  для ветеранів та осіб з інвалідністю</w:t>
      </w:r>
      <w:r>
        <w:t xml:space="preserve"> з нагоди: </w:t>
      </w:r>
      <w:r w:rsidR="00901EDF">
        <w:t>Дня</w:t>
      </w:r>
      <w:r>
        <w:t xml:space="preserve"> Перемоги над нацизмом у </w:t>
      </w:r>
      <w:r w:rsidR="000F0914">
        <w:t>Другій світовій війні</w:t>
      </w:r>
      <w:r>
        <w:t xml:space="preserve">, Дня визволення міста, </w:t>
      </w:r>
      <w:r w:rsidR="00901EDF">
        <w:t xml:space="preserve"> Міжнародного дня  громадян похилого віку та дня </w:t>
      </w:r>
      <w:r w:rsidR="00726C62">
        <w:t>в</w:t>
      </w:r>
      <w:r>
        <w:t xml:space="preserve">етерана, Дня захисника Вітчизни, Міжнародного дня осіб з інвалідністю, </w:t>
      </w:r>
      <w:r w:rsidR="000F0914">
        <w:t>Дня збройних сил України;</w:t>
      </w:r>
    </w:p>
    <w:p w:rsidR="003C3DF3" w:rsidRDefault="003C3DF3" w:rsidP="00530125">
      <w:pPr>
        <w:tabs>
          <w:tab w:val="left" w:pos="2130"/>
          <w:tab w:val="center" w:pos="4960"/>
        </w:tabs>
        <w:jc w:val="both"/>
      </w:pPr>
      <w:r>
        <w:t xml:space="preserve">          5) оплату:</w:t>
      </w:r>
    </w:p>
    <w:p w:rsidR="00530125" w:rsidRDefault="00530125" w:rsidP="00530125">
      <w:pPr>
        <w:tabs>
          <w:tab w:val="left" w:pos="2130"/>
          <w:tab w:val="center" w:pos="4960"/>
        </w:tabs>
        <w:jc w:val="both"/>
      </w:pPr>
      <w:r>
        <w:t xml:space="preserve">         банківських послуг;</w:t>
      </w:r>
    </w:p>
    <w:p w:rsidR="00530125" w:rsidRDefault="00530125" w:rsidP="00530125">
      <w:pPr>
        <w:tabs>
          <w:tab w:val="left" w:pos="2130"/>
          <w:tab w:val="center" w:pos="4960"/>
        </w:tabs>
        <w:jc w:val="both"/>
      </w:pPr>
      <w:r>
        <w:t xml:space="preserve">         послуг із забезпечення доступу до електронної пошти;</w:t>
      </w:r>
    </w:p>
    <w:p w:rsidR="00530125" w:rsidRDefault="00530125" w:rsidP="00530125">
      <w:pPr>
        <w:tabs>
          <w:tab w:val="left" w:pos="2130"/>
          <w:tab w:val="center" w:pos="4960"/>
        </w:tabs>
        <w:jc w:val="both"/>
      </w:pPr>
      <w:r>
        <w:t xml:space="preserve">         послуг за оренду приміщень;</w:t>
      </w:r>
    </w:p>
    <w:p w:rsidR="00530125" w:rsidRDefault="00530125" w:rsidP="00530125">
      <w:pPr>
        <w:tabs>
          <w:tab w:val="left" w:pos="2130"/>
          <w:tab w:val="center" w:pos="4960"/>
        </w:tabs>
        <w:jc w:val="both"/>
      </w:pPr>
      <w:r>
        <w:t xml:space="preserve">         енергоносіїв і комунальних послуг;</w:t>
      </w:r>
    </w:p>
    <w:p w:rsidR="00530125" w:rsidRDefault="00530125" w:rsidP="00530125">
      <w:pPr>
        <w:tabs>
          <w:tab w:val="left" w:pos="2130"/>
          <w:tab w:val="center" w:pos="4960"/>
        </w:tabs>
        <w:jc w:val="both"/>
      </w:pPr>
      <w:r>
        <w:t xml:space="preserve">         послуг поштового та телефонного зв’язку; </w:t>
      </w:r>
    </w:p>
    <w:p w:rsidR="00530125" w:rsidRDefault="00530125" w:rsidP="00530125">
      <w:pPr>
        <w:tabs>
          <w:tab w:val="left" w:pos="2130"/>
          <w:tab w:val="center" w:pos="4960"/>
        </w:tabs>
        <w:jc w:val="both"/>
      </w:pPr>
      <w:r>
        <w:t xml:space="preserve">         передплати періодичних видань;</w:t>
      </w:r>
    </w:p>
    <w:p w:rsidR="00530125" w:rsidRDefault="00530125" w:rsidP="00530125">
      <w:pPr>
        <w:tabs>
          <w:tab w:val="left" w:pos="2130"/>
          <w:tab w:val="center" w:pos="4960"/>
        </w:tabs>
        <w:jc w:val="both"/>
      </w:pPr>
      <w:r>
        <w:t xml:space="preserve">         поточного ремонту техніки, інвентарю та приміщень  (у тому числі орендованих);</w:t>
      </w:r>
    </w:p>
    <w:p w:rsidR="00530125" w:rsidRDefault="00530125" w:rsidP="00530125">
      <w:pPr>
        <w:tabs>
          <w:tab w:val="left" w:pos="2130"/>
          <w:tab w:val="center" w:pos="4960"/>
        </w:tabs>
        <w:jc w:val="both"/>
      </w:pPr>
      <w:r>
        <w:t xml:space="preserve">         придбання канцелярських товарів;</w:t>
      </w:r>
    </w:p>
    <w:p w:rsidR="00530125" w:rsidRDefault="00530125" w:rsidP="00530125">
      <w:pPr>
        <w:tabs>
          <w:tab w:val="left" w:pos="2130"/>
          <w:tab w:val="center" w:pos="4960"/>
        </w:tabs>
        <w:jc w:val="both"/>
      </w:pPr>
      <w:r>
        <w:lastRenderedPageBreak/>
        <w:t xml:space="preserve">         придбання витратних та інших матеріалів до комп’ютерної техніки та оргтехніки;</w:t>
      </w:r>
    </w:p>
    <w:p w:rsidR="00530125" w:rsidRDefault="00530125" w:rsidP="00530125">
      <w:pPr>
        <w:tabs>
          <w:tab w:val="left" w:pos="2130"/>
          <w:tab w:val="center" w:pos="4960"/>
        </w:tabs>
        <w:jc w:val="both"/>
      </w:pPr>
      <w:r>
        <w:t xml:space="preserve">        видатки на відрядження;</w:t>
      </w:r>
    </w:p>
    <w:p w:rsidR="00012AC1" w:rsidRDefault="00530125" w:rsidP="00530125">
      <w:pPr>
        <w:tabs>
          <w:tab w:val="left" w:pos="2130"/>
          <w:tab w:val="center" w:pos="4960"/>
        </w:tabs>
        <w:jc w:val="both"/>
      </w:pPr>
      <w:r>
        <w:t xml:space="preserve">        матер</w:t>
      </w:r>
      <w:r w:rsidR="00C04AB4">
        <w:t>іальне</w:t>
      </w:r>
      <w:r w:rsidR="00AD0D58">
        <w:t xml:space="preserve"> </w:t>
      </w:r>
      <w:r w:rsidR="00C04AB4">
        <w:t xml:space="preserve">заохочення (винагороди) працівників громадської організації, які забезпечують роботу такої організації, в обсязі, що не </w:t>
      </w:r>
      <w:r w:rsidR="000F0914">
        <w:t xml:space="preserve">перевищує разом з нарахуваннями </w:t>
      </w:r>
      <w:r w:rsidR="00AD0D58">
        <w:t>35</w:t>
      </w:r>
      <w:r>
        <w:t>% відсотків загального обсягу бюджетних коштів, передб</w:t>
      </w:r>
      <w:r w:rsidR="00012AC1">
        <w:t>ачених громадській  організації</w:t>
      </w:r>
      <w:r w:rsidR="00FE24D5">
        <w:t>.</w:t>
      </w:r>
    </w:p>
    <w:p w:rsidR="00012AC1" w:rsidRDefault="00012AC1" w:rsidP="00530125">
      <w:pPr>
        <w:tabs>
          <w:tab w:val="left" w:pos="2130"/>
          <w:tab w:val="center" w:pos="4960"/>
        </w:tabs>
        <w:jc w:val="both"/>
      </w:pPr>
      <w:r>
        <w:t xml:space="preserve">         </w:t>
      </w:r>
    </w:p>
    <w:p w:rsidR="00901EDF" w:rsidRDefault="00012AC1" w:rsidP="00530125">
      <w:pPr>
        <w:tabs>
          <w:tab w:val="left" w:pos="2130"/>
          <w:tab w:val="center" w:pos="4960"/>
        </w:tabs>
        <w:jc w:val="both"/>
      </w:pPr>
      <w:r>
        <w:t xml:space="preserve">         9. Закупівля товарів, робіт і послуг за рахунок бюджетних коштів здійснюється в установленому законодавством порядку.</w:t>
      </w:r>
      <w:r w:rsidR="00530125">
        <w:t xml:space="preserve">   </w:t>
      </w:r>
    </w:p>
    <w:p w:rsidR="00901EDF" w:rsidRDefault="00530125" w:rsidP="00530125">
      <w:pPr>
        <w:tabs>
          <w:tab w:val="left" w:pos="2130"/>
          <w:tab w:val="center" w:pos="4960"/>
        </w:tabs>
        <w:jc w:val="both"/>
      </w:pPr>
      <w:r>
        <w:t xml:space="preserve">     </w:t>
      </w:r>
    </w:p>
    <w:p w:rsidR="00530125" w:rsidRDefault="00012AC1" w:rsidP="00530125">
      <w:pPr>
        <w:tabs>
          <w:tab w:val="left" w:pos="2130"/>
          <w:tab w:val="center" w:pos="4960"/>
        </w:tabs>
        <w:jc w:val="both"/>
      </w:pPr>
      <w:r>
        <w:t xml:space="preserve">         10</w:t>
      </w:r>
      <w:r w:rsidR="00530125">
        <w:t>.</w:t>
      </w:r>
      <w:r w:rsidR="00FE24D5">
        <w:t xml:space="preserve"> Виконання  заходів районної  П</w:t>
      </w:r>
      <w:r w:rsidR="00530125">
        <w:t>рограми здійснюється за безпосередньою участю громадської організації згідно з планом  проведення заходу та обґрунтованими розрахунками.</w:t>
      </w:r>
    </w:p>
    <w:p w:rsidR="0023601C" w:rsidRDefault="00530125" w:rsidP="00530125">
      <w:pPr>
        <w:tabs>
          <w:tab w:val="left" w:pos="2130"/>
          <w:tab w:val="center" w:pos="4960"/>
        </w:tabs>
        <w:jc w:val="both"/>
      </w:pPr>
      <w:r>
        <w:t xml:space="preserve">         Бюджетні кошти перераховуються на рахунок громадської  організації, відкритий  в органі Державного казначейства</w:t>
      </w:r>
      <w:r w:rsidR="00AD0D58">
        <w:t>.</w:t>
      </w:r>
      <w:r w:rsidR="0023601C">
        <w:t xml:space="preserve">        </w:t>
      </w:r>
    </w:p>
    <w:p w:rsidR="00530125" w:rsidRDefault="00901EDF" w:rsidP="00530125">
      <w:pPr>
        <w:tabs>
          <w:tab w:val="left" w:pos="2130"/>
          <w:tab w:val="center" w:pos="4960"/>
        </w:tabs>
        <w:jc w:val="both"/>
      </w:pPr>
      <w:r>
        <w:t xml:space="preserve">                  </w:t>
      </w:r>
      <w:r w:rsidR="00530125">
        <w:t xml:space="preserve">      </w:t>
      </w:r>
    </w:p>
    <w:p w:rsidR="00530125" w:rsidRDefault="00C04AB4" w:rsidP="00530125">
      <w:pPr>
        <w:tabs>
          <w:tab w:val="left" w:pos="2130"/>
          <w:tab w:val="center" w:pos="4960"/>
        </w:tabs>
        <w:jc w:val="both"/>
      </w:pPr>
      <w:r>
        <w:t xml:space="preserve">        10</w:t>
      </w:r>
      <w:r w:rsidR="00530125">
        <w:t>.</w:t>
      </w:r>
      <w:r w:rsidR="00901EDF">
        <w:t xml:space="preserve"> </w:t>
      </w:r>
      <w:r w:rsidR="00530125">
        <w:t>Проведення усіх операцій з бюджетними коштами здійснюється відповідно до Порядку казначейського обслуговування місцевих  б</w:t>
      </w:r>
      <w:r w:rsidR="003D0519">
        <w:t>юджетів, затвердженого Державною казначейською службою</w:t>
      </w:r>
      <w:r w:rsidR="00530125">
        <w:t xml:space="preserve"> України.</w:t>
      </w:r>
    </w:p>
    <w:p w:rsidR="00530125" w:rsidRDefault="00530125" w:rsidP="00530125">
      <w:pPr>
        <w:tabs>
          <w:tab w:val="left" w:pos="2130"/>
          <w:tab w:val="center" w:pos="4960"/>
        </w:tabs>
        <w:jc w:val="both"/>
      </w:pPr>
      <w:r>
        <w:t xml:space="preserve">      </w:t>
      </w:r>
    </w:p>
    <w:p w:rsidR="00530125" w:rsidRDefault="00530125" w:rsidP="00530125">
      <w:pPr>
        <w:tabs>
          <w:tab w:val="left" w:pos="2130"/>
          <w:tab w:val="center" w:pos="4960"/>
        </w:tabs>
        <w:jc w:val="both"/>
      </w:pPr>
      <w:r>
        <w:t xml:space="preserve">        </w:t>
      </w:r>
      <w:r w:rsidR="00C04AB4">
        <w:t>11</w:t>
      </w:r>
      <w:r>
        <w:t>.</w:t>
      </w:r>
      <w:r w:rsidR="00901EDF">
        <w:t xml:space="preserve"> </w:t>
      </w:r>
      <w:r>
        <w:t xml:space="preserve">Бухгалтерський звіт про використання бюджетних коштів разом зі  щоквартальною інформацією  надається громадською організацією до  </w:t>
      </w:r>
      <w:r w:rsidR="00012AC1">
        <w:t>Управління</w:t>
      </w:r>
      <w:r>
        <w:t>.</w:t>
      </w:r>
    </w:p>
    <w:p w:rsidR="00530125" w:rsidRDefault="00530125" w:rsidP="00530125">
      <w:pPr>
        <w:tabs>
          <w:tab w:val="left" w:pos="2130"/>
          <w:tab w:val="center" w:pos="4960"/>
        </w:tabs>
        <w:jc w:val="both"/>
      </w:pPr>
      <w:r>
        <w:t xml:space="preserve">      </w:t>
      </w:r>
    </w:p>
    <w:p w:rsidR="00530125" w:rsidRDefault="00C04AB4" w:rsidP="00530125">
      <w:pPr>
        <w:tabs>
          <w:tab w:val="left" w:pos="2130"/>
          <w:tab w:val="center" w:pos="4960"/>
        </w:tabs>
        <w:jc w:val="both"/>
      </w:pPr>
      <w:r>
        <w:t xml:space="preserve">       12</w:t>
      </w:r>
      <w:r w:rsidR="00530125">
        <w:t>.</w:t>
      </w:r>
      <w:r w:rsidR="00901EDF">
        <w:t xml:space="preserve"> </w:t>
      </w:r>
      <w:r w:rsidR="00530125">
        <w:t xml:space="preserve">Громадській організації дозволяється використовувати бюджетні кошти лише для </w:t>
      </w:r>
      <w:r>
        <w:t>напрямами</w:t>
      </w:r>
      <w:r w:rsidR="00530125">
        <w:t xml:space="preserve">, передбачених цим Порядком. Відповідальність за цільове використання бюджетних коштів покладається на громадську організацію-одержувача бюджетних коштів.  </w:t>
      </w:r>
    </w:p>
    <w:p w:rsidR="00530125" w:rsidRDefault="00530125" w:rsidP="00530125">
      <w:pPr>
        <w:tabs>
          <w:tab w:val="left" w:pos="2130"/>
          <w:tab w:val="center" w:pos="4960"/>
        </w:tabs>
        <w:jc w:val="both"/>
      </w:pPr>
    </w:p>
    <w:p w:rsidR="00530125" w:rsidRDefault="00530125" w:rsidP="00530125">
      <w:pPr>
        <w:tabs>
          <w:tab w:val="left" w:pos="2130"/>
          <w:tab w:val="center" w:pos="4960"/>
        </w:tabs>
        <w:jc w:val="both"/>
      </w:pPr>
      <w:r>
        <w:t xml:space="preserve">               </w:t>
      </w:r>
    </w:p>
    <w:p w:rsidR="006F2AF2" w:rsidRDefault="006F2AF2" w:rsidP="00E413F9">
      <w:pPr>
        <w:rPr>
          <w:sz w:val="24"/>
          <w:szCs w:val="24"/>
        </w:rPr>
      </w:pPr>
    </w:p>
    <w:p w:rsidR="009E52A7" w:rsidRDefault="009E52A7" w:rsidP="00E413F9">
      <w:pPr>
        <w:rPr>
          <w:sz w:val="24"/>
          <w:szCs w:val="24"/>
        </w:rPr>
      </w:pPr>
    </w:p>
    <w:p w:rsidR="009E52A7" w:rsidRDefault="009E52A7" w:rsidP="00E413F9">
      <w:pPr>
        <w:rPr>
          <w:sz w:val="24"/>
          <w:szCs w:val="24"/>
        </w:rPr>
      </w:pPr>
    </w:p>
    <w:p w:rsidR="009E52A7" w:rsidRDefault="009E52A7" w:rsidP="00E413F9">
      <w:pPr>
        <w:rPr>
          <w:sz w:val="24"/>
          <w:szCs w:val="24"/>
        </w:rPr>
      </w:pPr>
    </w:p>
    <w:p w:rsidR="00D2703B" w:rsidRDefault="00D2703B" w:rsidP="00E413F9">
      <w:pPr>
        <w:rPr>
          <w:sz w:val="24"/>
          <w:szCs w:val="24"/>
        </w:rPr>
      </w:pPr>
    </w:p>
    <w:p w:rsidR="002A08BE" w:rsidRDefault="002A08BE"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526ABF" w:rsidRDefault="00A70206" w:rsidP="00A70206">
      <w:pPr>
        <w:spacing w:line="240" w:lineRule="exact"/>
        <w:jc w:val="center"/>
        <w:rPr>
          <w:b/>
        </w:rPr>
      </w:pPr>
      <w:r>
        <w:rPr>
          <w:b/>
        </w:rPr>
        <w:t>ПОЯСНЮВАЛЬНА ЗАПИСКА</w:t>
      </w:r>
    </w:p>
    <w:p w:rsidR="00A70206" w:rsidRDefault="00A70206" w:rsidP="00A70206">
      <w:pPr>
        <w:spacing w:line="240" w:lineRule="exact"/>
        <w:jc w:val="both"/>
        <w:rPr>
          <w:b/>
        </w:rPr>
      </w:pPr>
    </w:p>
    <w:p w:rsidR="00726C62" w:rsidRPr="00530125" w:rsidRDefault="00A70206" w:rsidP="00726C62">
      <w:pPr>
        <w:tabs>
          <w:tab w:val="left" w:pos="2130"/>
          <w:tab w:val="center" w:pos="4960"/>
        </w:tabs>
        <w:spacing w:line="240" w:lineRule="exact"/>
        <w:jc w:val="both"/>
        <w:rPr>
          <w:b/>
        </w:rPr>
      </w:pPr>
      <w:r w:rsidRPr="000830EA">
        <w:rPr>
          <w:b/>
        </w:rPr>
        <w:t xml:space="preserve">до проекту рішення районної ради «Про затвердження </w:t>
      </w:r>
      <w:r w:rsidR="0071025B" w:rsidRPr="000830EA">
        <w:rPr>
          <w:b/>
        </w:rPr>
        <w:t xml:space="preserve">Порядку </w:t>
      </w:r>
      <w:r w:rsidR="00726C62" w:rsidRPr="00530125">
        <w:rPr>
          <w:b/>
        </w:rPr>
        <w:t xml:space="preserve">використання коштів районного бюджету, які виділяються для фінансової підтримки </w:t>
      </w:r>
      <w:proofErr w:type="spellStart"/>
      <w:r w:rsidR="00726C62" w:rsidRPr="00530125">
        <w:rPr>
          <w:b/>
        </w:rPr>
        <w:t>Пологівської</w:t>
      </w:r>
      <w:proofErr w:type="spellEnd"/>
      <w:r w:rsidR="00726C62">
        <w:rPr>
          <w:b/>
        </w:rPr>
        <w:t xml:space="preserve"> районної  організації </w:t>
      </w:r>
      <w:r w:rsidR="00726C62" w:rsidRPr="00530125">
        <w:rPr>
          <w:b/>
        </w:rPr>
        <w:t xml:space="preserve"> ветеранів України</w:t>
      </w:r>
      <w:r w:rsidR="00542DA2">
        <w:rPr>
          <w:b/>
        </w:rPr>
        <w:t>»</w:t>
      </w:r>
    </w:p>
    <w:p w:rsidR="00726C62" w:rsidRPr="00530125" w:rsidRDefault="00726C62" w:rsidP="00726C62">
      <w:pPr>
        <w:tabs>
          <w:tab w:val="left" w:pos="2130"/>
          <w:tab w:val="center" w:pos="4960"/>
        </w:tabs>
        <w:spacing w:line="240" w:lineRule="exact"/>
        <w:jc w:val="both"/>
        <w:rPr>
          <w:b/>
        </w:rPr>
      </w:pPr>
    </w:p>
    <w:p w:rsidR="00A70206" w:rsidRDefault="00A70206" w:rsidP="00726C62">
      <w:pPr>
        <w:spacing w:line="240" w:lineRule="exact"/>
        <w:jc w:val="both"/>
      </w:pPr>
    </w:p>
    <w:p w:rsidR="00526ABF" w:rsidRDefault="00A70206" w:rsidP="00731664">
      <w:pPr>
        <w:ind w:firstLine="708"/>
        <w:jc w:val="both"/>
      </w:pPr>
      <w:r>
        <w:t>Проект рішення районно</w:t>
      </w:r>
      <w:r w:rsidR="0071025B">
        <w:t xml:space="preserve">ї ради </w:t>
      </w:r>
      <w:r w:rsidR="00731664">
        <w:t xml:space="preserve">розроблений з метою визначення механізму та напрямків використання коштів районного бюджету, які надаються громадській організації для виконання її статутної діяльності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w:t>
      </w:r>
      <w:r w:rsidR="00923CB3">
        <w:t xml:space="preserve">у складних життєвих обставинах </w:t>
      </w:r>
      <w:bookmarkStart w:id="7" w:name="_GoBack"/>
      <w:bookmarkEnd w:id="7"/>
      <w:r w:rsidR="00731664">
        <w:t>«Назустріч людям» на 2018-2020 роки, затвердженої рішенням районної ради від 29 вересня  2017 року № 7</w:t>
      </w:r>
      <w:r w:rsidR="00542DA2">
        <w:t>.</w:t>
      </w:r>
    </w:p>
    <w:p w:rsidR="00731664" w:rsidRDefault="00731664" w:rsidP="00731664">
      <w:pPr>
        <w:ind w:firstLine="708"/>
        <w:jc w:val="both"/>
      </w:pPr>
      <w:r>
        <w:t>Порядок передбачає перелік заходів та послуг, на які можуть витрачатися кошти,  визначення розміру фінансової підтримки та механізм звітності громадської організації про використання коштів.</w:t>
      </w:r>
    </w:p>
    <w:p w:rsidR="00731664" w:rsidRDefault="00731664" w:rsidP="00731664">
      <w:pPr>
        <w:ind w:firstLine="708"/>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D42531"/>
    <w:multiLevelType w:val="hybridMultilevel"/>
    <w:tmpl w:val="A798F1EA"/>
    <w:lvl w:ilvl="0" w:tplc="B03204B4">
      <w:start w:val="6"/>
      <w:numFmt w:val="bullet"/>
      <w:lvlText w:val="-"/>
      <w:lvlJc w:val="left"/>
      <w:pPr>
        <w:ind w:left="990" w:hanging="360"/>
      </w:pPr>
      <w:rPr>
        <w:rFonts w:ascii="Times New Roman" w:eastAsia="Times New Roman" w:hAnsi="Times New Roman" w:cs="Times New Roman"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2" w15:restartNumberingAfterBreak="0">
    <w:nsid w:val="0C7C293E"/>
    <w:multiLevelType w:val="hybridMultilevel"/>
    <w:tmpl w:val="F66ADC1E"/>
    <w:lvl w:ilvl="0" w:tplc="3AFAE00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17D15720"/>
    <w:multiLevelType w:val="hybridMultilevel"/>
    <w:tmpl w:val="E2A455E2"/>
    <w:lvl w:ilvl="0" w:tplc="74FE9B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DB7240F"/>
    <w:multiLevelType w:val="hybridMultilevel"/>
    <w:tmpl w:val="31086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7"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E3C6B4D"/>
    <w:multiLevelType w:val="hybridMultilevel"/>
    <w:tmpl w:val="6E5E9184"/>
    <w:lvl w:ilvl="0" w:tplc="14CE625A">
      <w:start w:val="6"/>
      <w:numFmt w:val="bullet"/>
      <w:lvlText w:val="-"/>
      <w:lvlJc w:val="left"/>
      <w:pPr>
        <w:ind w:left="915" w:hanging="360"/>
      </w:pPr>
      <w:rPr>
        <w:rFonts w:ascii="Times New Roman" w:eastAsia="Times New Roman" w:hAnsi="Times New Roman" w:cs="Times New Roman"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9"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14" w15:restartNumberingAfterBreak="0">
    <w:nsid w:val="470A0C94"/>
    <w:multiLevelType w:val="hybridMultilevel"/>
    <w:tmpl w:val="2F66B5D8"/>
    <w:lvl w:ilvl="0" w:tplc="93C44BC4">
      <w:start w:val="6"/>
      <w:numFmt w:val="bullet"/>
      <w:lvlText w:val="-"/>
      <w:lvlJc w:val="left"/>
      <w:pPr>
        <w:ind w:left="990" w:hanging="360"/>
      </w:pPr>
      <w:rPr>
        <w:rFonts w:ascii="Times New Roman" w:eastAsia="Times New Roman" w:hAnsi="Times New Roman" w:cs="Times New Roman"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5"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01E53A6"/>
    <w:multiLevelType w:val="hybridMultilevel"/>
    <w:tmpl w:val="6ED2D58E"/>
    <w:lvl w:ilvl="0" w:tplc="F4D2DFE2">
      <w:start w:val="5"/>
      <w:numFmt w:val="bullet"/>
      <w:lvlText w:val="-"/>
      <w:lvlJc w:val="left"/>
      <w:pPr>
        <w:tabs>
          <w:tab w:val="num" w:pos="1710"/>
        </w:tabs>
        <w:ind w:left="1710" w:hanging="360"/>
      </w:pPr>
      <w:rPr>
        <w:rFonts w:ascii="Times New Roman" w:eastAsia="Times New Roman" w:hAnsi="Times New Roman" w:cs="Times New Roman" w:hint="default"/>
      </w:rPr>
    </w:lvl>
    <w:lvl w:ilvl="1" w:tplc="04190003" w:tentative="1">
      <w:start w:val="1"/>
      <w:numFmt w:val="bullet"/>
      <w:lvlText w:val="o"/>
      <w:lvlJc w:val="left"/>
      <w:pPr>
        <w:tabs>
          <w:tab w:val="num" w:pos="2430"/>
        </w:tabs>
        <w:ind w:left="2430" w:hanging="360"/>
      </w:pPr>
      <w:rPr>
        <w:rFonts w:ascii="Courier New" w:hAnsi="Courier New" w:hint="default"/>
      </w:rPr>
    </w:lvl>
    <w:lvl w:ilvl="2" w:tplc="04190005" w:tentative="1">
      <w:start w:val="1"/>
      <w:numFmt w:val="bullet"/>
      <w:lvlText w:val=""/>
      <w:lvlJc w:val="left"/>
      <w:pPr>
        <w:tabs>
          <w:tab w:val="num" w:pos="3150"/>
        </w:tabs>
        <w:ind w:left="3150" w:hanging="360"/>
      </w:pPr>
      <w:rPr>
        <w:rFonts w:ascii="Wingdings" w:hAnsi="Wingdings" w:hint="default"/>
      </w:rPr>
    </w:lvl>
    <w:lvl w:ilvl="3" w:tplc="04190001" w:tentative="1">
      <w:start w:val="1"/>
      <w:numFmt w:val="bullet"/>
      <w:lvlText w:val=""/>
      <w:lvlJc w:val="left"/>
      <w:pPr>
        <w:tabs>
          <w:tab w:val="num" w:pos="3870"/>
        </w:tabs>
        <w:ind w:left="3870" w:hanging="360"/>
      </w:pPr>
      <w:rPr>
        <w:rFonts w:ascii="Symbol" w:hAnsi="Symbol" w:hint="default"/>
      </w:rPr>
    </w:lvl>
    <w:lvl w:ilvl="4" w:tplc="04190003" w:tentative="1">
      <w:start w:val="1"/>
      <w:numFmt w:val="bullet"/>
      <w:lvlText w:val="o"/>
      <w:lvlJc w:val="left"/>
      <w:pPr>
        <w:tabs>
          <w:tab w:val="num" w:pos="4590"/>
        </w:tabs>
        <w:ind w:left="4590" w:hanging="360"/>
      </w:pPr>
      <w:rPr>
        <w:rFonts w:ascii="Courier New" w:hAnsi="Courier New" w:hint="default"/>
      </w:rPr>
    </w:lvl>
    <w:lvl w:ilvl="5" w:tplc="04190005" w:tentative="1">
      <w:start w:val="1"/>
      <w:numFmt w:val="bullet"/>
      <w:lvlText w:val=""/>
      <w:lvlJc w:val="left"/>
      <w:pPr>
        <w:tabs>
          <w:tab w:val="num" w:pos="5310"/>
        </w:tabs>
        <w:ind w:left="5310" w:hanging="360"/>
      </w:pPr>
      <w:rPr>
        <w:rFonts w:ascii="Wingdings" w:hAnsi="Wingdings" w:hint="default"/>
      </w:rPr>
    </w:lvl>
    <w:lvl w:ilvl="6" w:tplc="04190001" w:tentative="1">
      <w:start w:val="1"/>
      <w:numFmt w:val="bullet"/>
      <w:lvlText w:val=""/>
      <w:lvlJc w:val="left"/>
      <w:pPr>
        <w:tabs>
          <w:tab w:val="num" w:pos="6030"/>
        </w:tabs>
        <w:ind w:left="6030" w:hanging="360"/>
      </w:pPr>
      <w:rPr>
        <w:rFonts w:ascii="Symbol" w:hAnsi="Symbol" w:hint="default"/>
      </w:rPr>
    </w:lvl>
    <w:lvl w:ilvl="7" w:tplc="04190003" w:tentative="1">
      <w:start w:val="1"/>
      <w:numFmt w:val="bullet"/>
      <w:lvlText w:val="o"/>
      <w:lvlJc w:val="left"/>
      <w:pPr>
        <w:tabs>
          <w:tab w:val="num" w:pos="6750"/>
        </w:tabs>
        <w:ind w:left="6750" w:hanging="360"/>
      </w:pPr>
      <w:rPr>
        <w:rFonts w:ascii="Courier New" w:hAnsi="Courier New" w:hint="default"/>
      </w:rPr>
    </w:lvl>
    <w:lvl w:ilvl="8" w:tplc="04190005" w:tentative="1">
      <w:start w:val="1"/>
      <w:numFmt w:val="bullet"/>
      <w:lvlText w:val=""/>
      <w:lvlJc w:val="left"/>
      <w:pPr>
        <w:tabs>
          <w:tab w:val="num" w:pos="7470"/>
        </w:tabs>
        <w:ind w:left="7470" w:hanging="360"/>
      </w:pPr>
      <w:rPr>
        <w:rFonts w:ascii="Wingdings" w:hAnsi="Wingdings" w:hint="default"/>
      </w:rPr>
    </w:lvl>
  </w:abstractNum>
  <w:abstractNum w:abstractNumId="17" w15:restartNumberingAfterBreak="0">
    <w:nsid w:val="5BAF1BF7"/>
    <w:multiLevelType w:val="hybridMultilevel"/>
    <w:tmpl w:val="8A08CBAC"/>
    <w:lvl w:ilvl="0" w:tplc="F2BEEB40">
      <w:start w:val="8"/>
      <w:numFmt w:val="bullet"/>
      <w:lvlText w:val="-"/>
      <w:lvlJc w:val="left"/>
      <w:pPr>
        <w:ind w:left="855" w:hanging="360"/>
      </w:pPr>
      <w:rPr>
        <w:rFonts w:ascii="Times New Roman" w:eastAsia="Times New Roman" w:hAnsi="Times New Roman" w:cs="Times New Roman"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8"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5E1105B6"/>
    <w:multiLevelType w:val="hybridMultilevel"/>
    <w:tmpl w:val="735CFC44"/>
    <w:lvl w:ilvl="0" w:tplc="627829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E352FFF"/>
    <w:multiLevelType w:val="hybridMultilevel"/>
    <w:tmpl w:val="58925564"/>
    <w:lvl w:ilvl="0" w:tplc="56BCBFDE">
      <w:start w:val="6"/>
      <w:numFmt w:val="bullet"/>
      <w:lvlText w:val="-"/>
      <w:lvlJc w:val="left"/>
      <w:pPr>
        <w:ind w:left="990" w:hanging="360"/>
      </w:pPr>
      <w:rPr>
        <w:rFonts w:ascii="Times New Roman" w:eastAsia="Times New Roman" w:hAnsi="Times New Roman" w:cs="Times New Roman"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22" w15:restartNumberingAfterBreak="0">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5B60BAA"/>
    <w:multiLevelType w:val="hybridMultilevel"/>
    <w:tmpl w:val="E0A48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abstractNum w:abstractNumId="25" w15:restartNumberingAfterBreak="0">
    <w:nsid w:val="78022E75"/>
    <w:multiLevelType w:val="hybridMultilevel"/>
    <w:tmpl w:val="8ECA5F8C"/>
    <w:lvl w:ilvl="0" w:tplc="49F8FE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0"/>
  </w:num>
  <w:num w:numId="2">
    <w:abstractNumId w:val="2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18"/>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16"/>
  </w:num>
  <w:num w:numId="17">
    <w:abstractNumId w:val="2"/>
  </w:num>
  <w:num w:numId="18">
    <w:abstractNumId w:val="23"/>
  </w:num>
  <w:num w:numId="19">
    <w:abstractNumId w:val="3"/>
  </w:num>
  <w:num w:numId="20">
    <w:abstractNumId w:val="4"/>
  </w:num>
  <w:num w:numId="21">
    <w:abstractNumId w:val="19"/>
  </w:num>
  <w:num w:numId="22">
    <w:abstractNumId w:val="25"/>
  </w:num>
  <w:num w:numId="23">
    <w:abstractNumId w:val="21"/>
  </w:num>
  <w:num w:numId="24">
    <w:abstractNumId w:val="14"/>
  </w:num>
  <w:num w:numId="25">
    <w:abstractNumId w:val="1"/>
  </w:num>
  <w:num w:numId="26">
    <w:abstractNumId w:va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068FB"/>
    <w:rsid w:val="00012AC1"/>
    <w:rsid w:val="0002709A"/>
    <w:rsid w:val="00035E0F"/>
    <w:rsid w:val="00052BBE"/>
    <w:rsid w:val="00070084"/>
    <w:rsid w:val="000755EE"/>
    <w:rsid w:val="000830EA"/>
    <w:rsid w:val="00083838"/>
    <w:rsid w:val="000C3771"/>
    <w:rsid w:val="000C451C"/>
    <w:rsid w:val="000C6462"/>
    <w:rsid w:val="000E1990"/>
    <w:rsid w:val="000F0914"/>
    <w:rsid w:val="001039E6"/>
    <w:rsid w:val="00104520"/>
    <w:rsid w:val="001351C2"/>
    <w:rsid w:val="00154C02"/>
    <w:rsid w:val="001824A7"/>
    <w:rsid w:val="00192723"/>
    <w:rsid w:val="001A65E2"/>
    <w:rsid w:val="001C7A0B"/>
    <w:rsid w:val="001E7FB2"/>
    <w:rsid w:val="0023601C"/>
    <w:rsid w:val="002374EF"/>
    <w:rsid w:val="002529E8"/>
    <w:rsid w:val="002658FC"/>
    <w:rsid w:val="00271D30"/>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77E02"/>
    <w:rsid w:val="003924A5"/>
    <w:rsid w:val="003C3DF3"/>
    <w:rsid w:val="003D0519"/>
    <w:rsid w:val="003D12CA"/>
    <w:rsid w:val="003F41DD"/>
    <w:rsid w:val="003F4510"/>
    <w:rsid w:val="00402A7A"/>
    <w:rsid w:val="004061B9"/>
    <w:rsid w:val="004075F2"/>
    <w:rsid w:val="00410E2D"/>
    <w:rsid w:val="00422C5A"/>
    <w:rsid w:val="004502FF"/>
    <w:rsid w:val="004726D3"/>
    <w:rsid w:val="004A22E1"/>
    <w:rsid w:val="004B191F"/>
    <w:rsid w:val="004B3BDF"/>
    <w:rsid w:val="004B6606"/>
    <w:rsid w:val="004C3E48"/>
    <w:rsid w:val="004D4EA5"/>
    <w:rsid w:val="004D67FD"/>
    <w:rsid w:val="004E6D9B"/>
    <w:rsid w:val="004F1393"/>
    <w:rsid w:val="004F391A"/>
    <w:rsid w:val="005265E6"/>
    <w:rsid w:val="00526ABF"/>
    <w:rsid w:val="00530125"/>
    <w:rsid w:val="00531A63"/>
    <w:rsid w:val="00542DA2"/>
    <w:rsid w:val="00544D6E"/>
    <w:rsid w:val="00553678"/>
    <w:rsid w:val="00555DB4"/>
    <w:rsid w:val="005663C1"/>
    <w:rsid w:val="005A0ECB"/>
    <w:rsid w:val="005B69A1"/>
    <w:rsid w:val="005C08AB"/>
    <w:rsid w:val="005C2606"/>
    <w:rsid w:val="005D5F47"/>
    <w:rsid w:val="00631502"/>
    <w:rsid w:val="00647585"/>
    <w:rsid w:val="006514D1"/>
    <w:rsid w:val="006846F9"/>
    <w:rsid w:val="006C1FDF"/>
    <w:rsid w:val="006F2AF2"/>
    <w:rsid w:val="0071025B"/>
    <w:rsid w:val="00710893"/>
    <w:rsid w:val="00726C62"/>
    <w:rsid w:val="00731664"/>
    <w:rsid w:val="007460D9"/>
    <w:rsid w:val="007511B7"/>
    <w:rsid w:val="00772724"/>
    <w:rsid w:val="00784E61"/>
    <w:rsid w:val="007C7DC6"/>
    <w:rsid w:val="007E18D8"/>
    <w:rsid w:val="00801101"/>
    <w:rsid w:val="008173B0"/>
    <w:rsid w:val="00827DFD"/>
    <w:rsid w:val="00841FB7"/>
    <w:rsid w:val="00850204"/>
    <w:rsid w:val="00857A7B"/>
    <w:rsid w:val="0087719F"/>
    <w:rsid w:val="00884EFB"/>
    <w:rsid w:val="00886D27"/>
    <w:rsid w:val="008D26E7"/>
    <w:rsid w:val="00901EDF"/>
    <w:rsid w:val="00907845"/>
    <w:rsid w:val="00923CB3"/>
    <w:rsid w:val="009770A2"/>
    <w:rsid w:val="0099034E"/>
    <w:rsid w:val="009B11C1"/>
    <w:rsid w:val="009B3698"/>
    <w:rsid w:val="009B61BE"/>
    <w:rsid w:val="009C1953"/>
    <w:rsid w:val="009C1C0B"/>
    <w:rsid w:val="009D257A"/>
    <w:rsid w:val="009E52A7"/>
    <w:rsid w:val="00A11EC6"/>
    <w:rsid w:val="00A12F08"/>
    <w:rsid w:val="00A16B94"/>
    <w:rsid w:val="00A531F8"/>
    <w:rsid w:val="00A70206"/>
    <w:rsid w:val="00A77040"/>
    <w:rsid w:val="00A81C60"/>
    <w:rsid w:val="00A97A61"/>
    <w:rsid w:val="00AA0576"/>
    <w:rsid w:val="00AC03A5"/>
    <w:rsid w:val="00AD0D58"/>
    <w:rsid w:val="00AE317F"/>
    <w:rsid w:val="00AE608F"/>
    <w:rsid w:val="00AF164A"/>
    <w:rsid w:val="00B51C9D"/>
    <w:rsid w:val="00B54F1E"/>
    <w:rsid w:val="00B9211D"/>
    <w:rsid w:val="00B93137"/>
    <w:rsid w:val="00B954E4"/>
    <w:rsid w:val="00BB6541"/>
    <w:rsid w:val="00C015FF"/>
    <w:rsid w:val="00C04AB4"/>
    <w:rsid w:val="00C07A6F"/>
    <w:rsid w:val="00C67D03"/>
    <w:rsid w:val="00C84AC2"/>
    <w:rsid w:val="00C85B8A"/>
    <w:rsid w:val="00CA48CF"/>
    <w:rsid w:val="00CB01AE"/>
    <w:rsid w:val="00CC019C"/>
    <w:rsid w:val="00CE58E0"/>
    <w:rsid w:val="00CF20FA"/>
    <w:rsid w:val="00D2703B"/>
    <w:rsid w:val="00D27DC4"/>
    <w:rsid w:val="00D27F16"/>
    <w:rsid w:val="00D50B82"/>
    <w:rsid w:val="00D66DF5"/>
    <w:rsid w:val="00D717C2"/>
    <w:rsid w:val="00D80C90"/>
    <w:rsid w:val="00DA650D"/>
    <w:rsid w:val="00DB109D"/>
    <w:rsid w:val="00DC2423"/>
    <w:rsid w:val="00DC71FF"/>
    <w:rsid w:val="00E03FA9"/>
    <w:rsid w:val="00E04126"/>
    <w:rsid w:val="00E13304"/>
    <w:rsid w:val="00E22CAF"/>
    <w:rsid w:val="00E413F9"/>
    <w:rsid w:val="00E62584"/>
    <w:rsid w:val="00E64120"/>
    <w:rsid w:val="00EA1AF0"/>
    <w:rsid w:val="00EC2383"/>
    <w:rsid w:val="00EC2F91"/>
    <w:rsid w:val="00ED085C"/>
    <w:rsid w:val="00ED2EBF"/>
    <w:rsid w:val="00ED30E4"/>
    <w:rsid w:val="00EF1C41"/>
    <w:rsid w:val="00FA3D31"/>
    <w:rsid w:val="00FC2C08"/>
    <w:rsid w:val="00FE24D5"/>
    <w:rsid w:val="00FE38DD"/>
    <w:rsid w:val="00FF2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981FE"/>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514D1"/>
    <w:rPr>
      <w:color w:val="0000FF"/>
      <w:u w:val="single"/>
    </w:rPr>
  </w:style>
  <w:style w:type="paragraph" w:styleId="a4">
    <w:name w:val="Body Text"/>
    <w:basedOn w:val="a"/>
    <w:link w:val="a5"/>
    <w:rsid w:val="006514D1"/>
    <w:pPr>
      <w:spacing w:after="120"/>
    </w:pPr>
  </w:style>
  <w:style w:type="paragraph" w:styleId="a6">
    <w:name w:val="Balloon Text"/>
    <w:basedOn w:val="a"/>
    <w:link w:val="a7"/>
    <w:rsid w:val="00C015FF"/>
    <w:rPr>
      <w:rFonts w:ascii="Segoe UI" w:hAnsi="Segoe UI" w:cs="Segoe UI"/>
      <w:sz w:val="18"/>
      <w:szCs w:val="18"/>
    </w:rPr>
  </w:style>
  <w:style w:type="character" w:customStyle="1" w:styleId="a7">
    <w:name w:val="Текст выноски Знак"/>
    <w:link w:val="a6"/>
    <w:rsid w:val="00C015FF"/>
    <w:rPr>
      <w:rFonts w:ascii="Segoe UI" w:hAnsi="Segoe UI" w:cs="Segoe UI"/>
      <w:sz w:val="18"/>
      <w:szCs w:val="18"/>
      <w:lang w:val="uk-UA"/>
    </w:rPr>
  </w:style>
  <w:style w:type="character" w:customStyle="1" w:styleId="username">
    <w:name w:val="username"/>
    <w:rsid w:val="00B54F1E"/>
  </w:style>
  <w:style w:type="paragraph" w:styleId="a8">
    <w:name w:val="Body Text Indent"/>
    <w:basedOn w:val="a"/>
    <w:link w:val="a9"/>
    <w:rsid w:val="00E22CAF"/>
    <w:pPr>
      <w:suppressAutoHyphens/>
      <w:autoSpaceDN/>
      <w:spacing w:after="120"/>
      <w:ind w:left="283"/>
    </w:pPr>
    <w:rPr>
      <w:lang w:eastAsia="ar-SA"/>
    </w:rPr>
  </w:style>
  <w:style w:type="character" w:customStyle="1" w:styleId="a9">
    <w:name w:val="Основной текст с отступом Знак"/>
    <w:link w:val="a8"/>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a">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b">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c">
    <w:name w:val="List Paragraph"/>
    <w:basedOn w:val="a"/>
    <w:uiPriority w:val="34"/>
    <w:qFormat/>
    <w:rsid w:val="00422C5A"/>
    <w:pPr>
      <w:ind w:left="720"/>
      <w:contextualSpacing/>
    </w:pPr>
  </w:style>
  <w:style w:type="paragraph" w:customStyle="1" w:styleId="11">
    <w:name w:val="Без интервала1"/>
    <w:rsid w:val="00907845"/>
    <w:rPr>
      <w:rFonts w:ascii="Calibri" w:hAnsi="Calibri"/>
      <w:sz w:val="22"/>
      <w:szCs w:val="22"/>
      <w:lang w:val="uk-UA" w:eastAsia="en-US"/>
    </w:rPr>
  </w:style>
  <w:style w:type="paragraph" w:styleId="ad">
    <w:name w:val="No Spacing"/>
    <w:uiPriority w:val="99"/>
    <w:qFormat/>
    <w:rsid w:val="001E7FB2"/>
    <w:rPr>
      <w:sz w:val="24"/>
      <w:szCs w:val="24"/>
      <w:lang w:val="uk-UA"/>
    </w:rPr>
  </w:style>
  <w:style w:type="character" w:customStyle="1" w:styleId="a5">
    <w:name w:val="Основной текст Знак"/>
    <w:basedOn w:val="a0"/>
    <w:link w:val="a4"/>
    <w:rsid w:val="00530125"/>
    <w:rPr>
      <w:sz w:val="28"/>
      <w:szCs w:val="28"/>
      <w:lang w:val="uk-UA"/>
    </w:rPr>
  </w:style>
  <w:style w:type="paragraph" w:customStyle="1" w:styleId="rvps2">
    <w:name w:val="rvps2"/>
    <w:basedOn w:val="a"/>
    <w:rsid w:val="002658FC"/>
    <w:pPr>
      <w:widowControl/>
      <w:autoSpaceDE/>
      <w:autoSpaceDN/>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6C0D0-D971-4BAF-8E97-1E2DCF22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1</Pages>
  <Words>1358</Words>
  <Characters>7747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52</cp:revision>
  <cp:lastPrinted>2019-02-21T12:18:00Z</cp:lastPrinted>
  <dcterms:created xsi:type="dcterms:W3CDTF">2017-09-06T11:30:00Z</dcterms:created>
  <dcterms:modified xsi:type="dcterms:W3CDTF">2019-02-21T12:20:00Z</dcterms:modified>
</cp:coreProperties>
</file>